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52" w:rsidRPr="0073742D" w:rsidRDefault="0073742D">
      <w:pPr>
        <w:rPr>
          <w:b/>
        </w:rPr>
      </w:pPr>
      <w:r w:rsidRPr="0073742D">
        <w:rPr>
          <w:b/>
        </w:rPr>
        <w:t>FIGURAS</w:t>
      </w:r>
    </w:p>
    <w:p w:rsidR="0073742D" w:rsidRDefault="0073742D" w:rsidP="0073742D">
      <w:pPr>
        <w:jc w:val="center"/>
        <w:rPr>
          <w:rFonts w:ascii="Times New Roman" w:hAnsi="Times New Roman"/>
          <w:sz w:val="24"/>
          <w:szCs w:val="24"/>
          <w:lang w:val="es-ES_tradnl"/>
        </w:rPr>
      </w:pPr>
    </w:p>
    <w:p w:rsidR="0073742D" w:rsidRDefault="0073742D" w:rsidP="0073742D">
      <w:pPr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7E01F8">
        <w:rPr>
          <w:rFonts w:ascii="Times New Roman" w:hAnsi="Times New Roman"/>
          <w:sz w:val="24"/>
          <w:szCs w:val="24"/>
          <w:lang w:eastAsia="es-ES"/>
        </w:rPr>
        <w:drawing>
          <wp:inline distT="0" distB="0" distL="0" distR="0" wp14:anchorId="26A81E46" wp14:editId="1A9E2811">
            <wp:extent cx="2859796" cy="181898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629" cy="182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2D" w:rsidRDefault="0073742D" w:rsidP="0073742D">
      <w:pPr>
        <w:jc w:val="center"/>
        <w:rPr>
          <w:rFonts w:ascii="Times New Roman" w:hAnsi="Times New Roman"/>
          <w:sz w:val="24"/>
          <w:szCs w:val="24"/>
          <w:lang w:val="es-ES_tradnl"/>
        </w:rPr>
      </w:pPr>
    </w:p>
    <w:p w:rsidR="0073742D" w:rsidRDefault="0073742D" w:rsidP="0073742D">
      <w:pPr>
        <w:jc w:val="center"/>
        <w:rPr>
          <w:rFonts w:ascii="Times New Roman" w:hAnsi="Times New Roman"/>
          <w:sz w:val="24"/>
          <w:szCs w:val="24"/>
        </w:rPr>
      </w:pPr>
      <w:r w:rsidRPr="007E01F8">
        <w:rPr>
          <w:rFonts w:ascii="Times New Roman" w:hAnsi="Times New Roman"/>
          <w:sz w:val="24"/>
          <w:szCs w:val="24"/>
          <w:lang w:val="es-ES_tradnl"/>
        </w:rPr>
        <w:t xml:space="preserve">Figura 1: </w:t>
      </w:r>
      <w:r w:rsidRPr="007E01F8">
        <w:rPr>
          <w:rFonts w:ascii="Times New Roman" w:hAnsi="Times New Roman"/>
          <w:sz w:val="24"/>
          <w:szCs w:val="24"/>
        </w:rPr>
        <w:t>Un niño construyendo la torre de 5 cubos</w:t>
      </w:r>
    </w:p>
    <w:p w:rsidR="0073742D" w:rsidRDefault="0073742D" w:rsidP="0073742D">
      <w:pPr>
        <w:jc w:val="center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jc w:val="center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Tablanormal22"/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E01F8">
        <w:rPr>
          <w:rStyle w:val="nfasisintenso"/>
          <w:rFonts w:ascii="Times New Roman" w:hAnsi="Times New Roman"/>
          <w:b w:val="0"/>
          <w:bCs w:val="0"/>
          <w:i w:val="0"/>
          <w:iCs w:val="0"/>
          <w:color w:val="FF0000"/>
          <w:sz w:val="24"/>
          <w:szCs w:val="24"/>
          <w:lang w:eastAsia="es-ES"/>
        </w:rPr>
        <w:drawing>
          <wp:inline distT="0" distB="0" distL="0" distR="0" wp14:anchorId="307EFAD9" wp14:editId="126A268F">
            <wp:extent cx="3513156" cy="2193290"/>
            <wp:effectExtent l="0" t="0" r="0" b="0"/>
            <wp:docPr id="1" name="Imagen 1" descr="C:\Users\cristina.laorden\Desktop\cub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.laorden\Desktop\cub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728" cy="219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42D">
        <w:rPr>
          <w:rStyle w:val="Tablanormal22"/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7E01F8"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  <w:t>Figura 2. Arquitectura física del objetivo del juguete inteligente.</w:t>
      </w: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  <w:lastRenderedPageBreak/>
        <w:t>TABLAS</w:t>
      </w:r>
    </w:p>
    <w:p w:rsidR="0073742D" w:rsidRPr="007E01F8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323"/>
        <w:gridCol w:w="1377"/>
        <w:gridCol w:w="5260"/>
      </w:tblGrid>
      <w:tr w:rsidR="0073742D" w:rsidRPr="007E01F8" w:rsidTr="00B269A1">
        <w:trPr>
          <w:trHeight w:val="167"/>
        </w:trPr>
        <w:tc>
          <w:tcPr>
            <w:tcW w:w="913" w:type="dxa"/>
            <w:shd w:val="clear" w:color="auto" w:fill="002060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Cs w:val="0"/>
                <w:iCs w:val="0"/>
                <w:color w:val="FFFFFF" w:themeColor="background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color w:val="FFFFFF" w:themeColor="background1"/>
                <w:sz w:val="24"/>
                <w:szCs w:val="24"/>
              </w:rPr>
              <w:t>Valoración</w:t>
            </w:r>
          </w:p>
        </w:tc>
        <w:tc>
          <w:tcPr>
            <w:tcW w:w="1224" w:type="dxa"/>
            <w:shd w:val="clear" w:color="auto" w:fill="002060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Cs w:val="0"/>
                <w:iCs w:val="0"/>
                <w:color w:val="FFFFFF" w:themeColor="background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color w:val="FFFFFF" w:themeColor="background1"/>
                <w:sz w:val="24"/>
                <w:szCs w:val="24"/>
              </w:rPr>
              <w:t>Puntuación</w:t>
            </w:r>
          </w:p>
        </w:tc>
        <w:tc>
          <w:tcPr>
            <w:tcW w:w="5544" w:type="dxa"/>
            <w:shd w:val="clear" w:color="auto" w:fill="002060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Cs w:val="0"/>
                <w:iCs w:val="0"/>
                <w:color w:val="FFFFFF" w:themeColor="background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color w:val="FFFFFF" w:themeColor="background1"/>
                <w:sz w:val="24"/>
                <w:szCs w:val="24"/>
              </w:rPr>
              <w:t>Criterio de evaluación</w:t>
            </w:r>
          </w:p>
        </w:tc>
      </w:tr>
      <w:tr w:rsidR="0073742D" w:rsidRPr="007E01F8" w:rsidTr="00B269A1">
        <w:trPr>
          <w:trHeight w:val="167"/>
        </w:trPr>
        <w:tc>
          <w:tcPr>
            <w:tcW w:w="913" w:type="dxa"/>
            <w:vMerge w:val="restart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Bien</w:t>
            </w: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Muy alineada, al primer intento, en el espacio indicado para ello a velocidad alta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>.</w:t>
            </w:r>
          </w:p>
        </w:tc>
      </w:tr>
      <w:tr w:rsidR="0073742D" w:rsidRPr="007E01F8" w:rsidTr="00B269A1">
        <w:trPr>
          <w:trHeight w:val="131"/>
        </w:trPr>
        <w:tc>
          <w:tcPr>
            <w:tcW w:w="913" w:type="dxa"/>
            <w:vMerge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Ligeramente desviada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, al primer intento, en el espacio indicado para ello, </w:t>
            </w: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a velocidad media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>.</w:t>
            </w:r>
          </w:p>
        </w:tc>
      </w:tr>
      <w:tr w:rsidR="0073742D" w:rsidRPr="007E01F8" w:rsidTr="00B269A1">
        <w:trPr>
          <w:trHeight w:val="131"/>
        </w:trPr>
        <w:tc>
          <w:tcPr>
            <w:tcW w:w="913" w:type="dxa"/>
            <w:vMerge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Muy desviada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 (pero sin que se le caiga), al primer intento, en el espacio indicado para  ello, </w:t>
            </w: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a velocidad baja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 </w:t>
            </w: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y/o con movimientos intermedios de recolocación</w:t>
            </w:r>
          </w:p>
        </w:tc>
      </w:tr>
      <w:tr w:rsidR="0073742D" w:rsidRPr="007E01F8" w:rsidTr="00B269A1">
        <w:trPr>
          <w:trHeight w:val="333"/>
        </w:trPr>
        <w:tc>
          <w:tcPr>
            <w:tcW w:w="913" w:type="dxa"/>
            <w:vMerge w:val="restart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Regular</w:t>
            </w: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Consigue realizar la torre al segundo intento en el espacio indicado para ello. Consigue realizar la torre al primer intento en un espacio distinto al indicado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>.</w:t>
            </w:r>
          </w:p>
        </w:tc>
      </w:tr>
      <w:tr w:rsidR="0073742D" w:rsidRPr="007E01F8" w:rsidTr="00B269A1">
        <w:trPr>
          <w:trHeight w:val="131"/>
        </w:trPr>
        <w:tc>
          <w:tcPr>
            <w:tcW w:w="913" w:type="dxa"/>
            <w:vMerge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Consigue realizar la torre al </w:t>
            </w: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tercer intento en el espacio indicado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 para ello. Consigue realizar la torre al </w:t>
            </w: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segundo intento en un espacio distinto al indicado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 para ello</w:t>
            </w:r>
          </w:p>
        </w:tc>
      </w:tr>
      <w:tr w:rsidR="0073742D" w:rsidRPr="007E01F8" w:rsidTr="00B269A1">
        <w:trPr>
          <w:trHeight w:val="131"/>
        </w:trPr>
        <w:tc>
          <w:tcPr>
            <w:tcW w:w="913" w:type="dxa"/>
            <w:vMerge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nfasisintenso"/>
                <w:rFonts w:ascii="Times New Roman" w:eastAsia="Times New Roman" w:hAnsi="Times New Roman"/>
                <w:b w:val="0"/>
                <w:bCs w:val="0"/>
                <w:i w:val="0"/>
                <w:iCs w:val="0"/>
                <w:color w:val="212121"/>
                <w:sz w:val="24"/>
                <w:szCs w:val="24"/>
                <w:lang w:eastAsia="es-ES"/>
              </w:rPr>
            </w:pP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Consigue realizar la torre </w:t>
            </w: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al tercer intento en un espacio distinto al indicado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 para ello.</w:t>
            </w:r>
          </w:p>
        </w:tc>
      </w:tr>
      <w:tr w:rsidR="0073742D" w:rsidRPr="007E01F8" w:rsidTr="00B269A1">
        <w:trPr>
          <w:trHeight w:val="176"/>
        </w:trPr>
        <w:tc>
          <w:tcPr>
            <w:tcW w:w="913" w:type="dxa"/>
            <w:vMerge w:val="restart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Mal</w:t>
            </w: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Consigue poner cuatro cubos pero al quinto se le cae o no continúa la prueba en el mejor de los tres intentos.</w:t>
            </w:r>
          </w:p>
        </w:tc>
      </w:tr>
      <w:tr w:rsidR="0073742D" w:rsidRPr="007E01F8" w:rsidTr="00B269A1">
        <w:trPr>
          <w:trHeight w:val="131"/>
        </w:trPr>
        <w:tc>
          <w:tcPr>
            <w:tcW w:w="913" w:type="dxa"/>
            <w:vMerge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Consigue poner tres cubos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 pero al cuarto se le cae o no continúa la prueba en el mejor de los tres intentos.</w:t>
            </w:r>
          </w:p>
        </w:tc>
      </w:tr>
      <w:tr w:rsidR="0073742D" w:rsidRPr="007E01F8" w:rsidTr="00B269A1">
        <w:trPr>
          <w:trHeight w:val="131"/>
        </w:trPr>
        <w:tc>
          <w:tcPr>
            <w:tcW w:w="913" w:type="dxa"/>
            <w:vMerge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Consigue poner dos cubos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 pero al tercero se le cae o no continúa la prueba en el mejor de los tres intentos</w:t>
            </w:r>
          </w:p>
        </w:tc>
      </w:tr>
      <w:tr w:rsidR="0073742D" w:rsidRPr="007E01F8" w:rsidTr="00B269A1">
        <w:trPr>
          <w:trHeight w:val="131"/>
        </w:trPr>
        <w:tc>
          <w:tcPr>
            <w:tcW w:w="913" w:type="dxa"/>
            <w:vMerge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Consigue poner un cubo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 xml:space="preserve"> pero al segundo se le cae o no continúa la prueba en el mejor de los tres intentos.</w:t>
            </w:r>
          </w:p>
        </w:tc>
      </w:tr>
      <w:tr w:rsidR="0073742D" w:rsidRPr="007E01F8" w:rsidTr="00B269A1">
        <w:trPr>
          <w:trHeight w:val="131"/>
        </w:trPr>
        <w:tc>
          <w:tcPr>
            <w:tcW w:w="913" w:type="dxa"/>
            <w:vMerge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2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Style w:val="nfasisintenso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4" w:type="dxa"/>
          </w:tcPr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E01F8">
              <w:rPr>
                <w:rFonts w:ascii="Times New Roman" w:eastAsia="Times New Roman" w:hAnsi="Times New Roman"/>
                <w:bCs/>
                <w:color w:val="212121"/>
                <w:sz w:val="24"/>
                <w:szCs w:val="24"/>
                <w:lang w:eastAsia="es-ES"/>
              </w:rPr>
              <w:t>No consigue poner ningún cubo</w:t>
            </w: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>, aunque tiene intención de hacerlo.</w:t>
            </w:r>
          </w:p>
        </w:tc>
      </w:tr>
      <w:tr w:rsidR="0073742D" w:rsidRPr="007E01F8" w:rsidTr="00B269A1">
        <w:trPr>
          <w:trHeight w:val="1014"/>
        </w:trPr>
        <w:tc>
          <w:tcPr>
            <w:tcW w:w="913" w:type="dxa"/>
          </w:tcPr>
          <w:p w:rsidR="0073742D" w:rsidRPr="007E01F8" w:rsidRDefault="0073742D" w:rsidP="00B26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i/>
                <w:color w:val="212121"/>
                <w:sz w:val="24"/>
                <w:szCs w:val="24"/>
                <w:lang w:eastAsia="es-ES"/>
              </w:rPr>
            </w:pPr>
            <w:r w:rsidRPr="007E01F8">
              <w:rPr>
                <w:rFonts w:ascii="Times New Roman" w:eastAsia="Times New Roman" w:hAnsi="Times New Roman"/>
                <w:i/>
                <w:color w:val="212121"/>
                <w:sz w:val="24"/>
                <w:szCs w:val="24"/>
                <w:lang w:eastAsia="es-ES"/>
              </w:rPr>
              <w:t>Criterios para excluir videos:</w:t>
            </w:r>
          </w:p>
          <w:p w:rsidR="0073742D" w:rsidRPr="007E01F8" w:rsidRDefault="0073742D" w:rsidP="00B269A1">
            <w:pPr>
              <w:jc w:val="both"/>
              <w:rPr>
                <w:rStyle w:val="nfasisintenso"/>
                <w:rFonts w:ascii="Times New Roman" w:hAnsi="Times New Roman"/>
                <w:b w:val="0"/>
                <w:bCs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68" w:type="dxa"/>
            <w:gridSpan w:val="2"/>
          </w:tcPr>
          <w:p w:rsidR="0073742D" w:rsidRPr="007E01F8" w:rsidRDefault="0073742D" w:rsidP="00B26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hanging="360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</w:pP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>1.      El niño no tiene intención de hacer la torre.</w:t>
            </w:r>
          </w:p>
          <w:p w:rsidR="0073742D" w:rsidRPr="007E01F8" w:rsidRDefault="0073742D" w:rsidP="00B26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hanging="360"/>
              <w:jc w:val="both"/>
              <w:rPr>
                <w:rStyle w:val="nfasisintenso"/>
                <w:rFonts w:ascii="Times New Roman" w:eastAsia="Times New Roman" w:hAnsi="Times New Roman"/>
                <w:b w:val="0"/>
                <w:bCs w:val="0"/>
                <w:i w:val="0"/>
                <w:iCs w:val="0"/>
                <w:color w:val="212121"/>
                <w:sz w:val="24"/>
                <w:szCs w:val="24"/>
                <w:lang w:eastAsia="es-ES"/>
              </w:rPr>
            </w:pPr>
            <w:r w:rsidRPr="007E01F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es-ES"/>
              </w:rPr>
              <w:t>2.      Otra persona, que no es el sujeto a valorar, toca los videos con intención de ayudar a realizar la torre (pone algún cubo en la torre, recoloca la torre, evita que se caiga la torre</w:t>
            </w:r>
          </w:p>
        </w:tc>
      </w:tr>
    </w:tbl>
    <w:p w:rsidR="0073742D" w:rsidRPr="007E01F8" w:rsidRDefault="0073742D" w:rsidP="0073742D">
      <w:pPr>
        <w:spacing w:after="0" w:line="240" w:lineRule="auto"/>
        <w:jc w:val="both"/>
        <w:rPr>
          <w:rStyle w:val="nfasisintenso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7E01F8"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  <w:t>Tabla 1: Criterios del grado de ejecución</w:t>
      </w: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Pr="007E01F8" w:rsidRDefault="0073742D" w:rsidP="007374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42D" w:rsidRPr="007E01F8" w:rsidRDefault="0073742D" w:rsidP="007374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adecuadrcula1clara2"/>
        <w:tblW w:w="9067" w:type="dxa"/>
        <w:tblLayout w:type="fixed"/>
        <w:tblLook w:val="0000" w:firstRow="0" w:lastRow="0" w:firstColumn="0" w:lastColumn="0" w:noHBand="0" w:noVBand="0"/>
      </w:tblPr>
      <w:tblGrid>
        <w:gridCol w:w="2501"/>
        <w:gridCol w:w="1802"/>
        <w:gridCol w:w="512"/>
        <w:gridCol w:w="1153"/>
        <w:gridCol w:w="991"/>
        <w:gridCol w:w="991"/>
        <w:gridCol w:w="1117"/>
      </w:tblGrid>
      <w:tr w:rsidR="0073742D" w:rsidRPr="007E01F8" w:rsidTr="00B269A1">
        <w:trPr>
          <w:trHeight w:val="463"/>
        </w:trPr>
        <w:tc>
          <w:tcPr>
            <w:tcW w:w="250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Grado de ejecución de la torre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Rango promedio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Suma de rangos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U de Mann-Whitney</w:t>
            </w:r>
          </w:p>
        </w:tc>
        <w:tc>
          <w:tcPr>
            <w:tcW w:w="1117" w:type="dxa"/>
          </w:tcPr>
          <w:p w:rsidR="0073742D" w:rsidRPr="007E01F8" w:rsidRDefault="0073742D" w:rsidP="00B269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Sig. asintót. (bilateral)</w:t>
            </w: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Nº cubos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mala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99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89,000</w:t>
            </w:r>
          </w:p>
        </w:tc>
        <w:tc>
          <w:tcPr>
            <w:tcW w:w="1117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,003</w:t>
            </w: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buena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25,93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1115,00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Nº de movimientos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mala </w:t>
            </w:r>
            <w:r w:rsidRPr="007E0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37,42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224,50</w:t>
            </w:r>
          </w:p>
        </w:tc>
        <w:tc>
          <w:tcPr>
            <w:tcW w:w="99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54,500</w:t>
            </w:r>
          </w:p>
        </w:tc>
        <w:tc>
          <w:tcPr>
            <w:tcW w:w="1117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,015</w:t>
            </w: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buena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23,27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1000,50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Velocidad máxima de movimiento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mala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99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117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,047</w:t>
            </w: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buena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23,49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1010,00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Mayor velocidad máxima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mala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40,83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245,00</w:t>
            </w:r>
          </w:p>
        </w:tc>
        <w:tc>
          <w:tcPr>
            <w:tcW w:w="99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117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,004</w:t>
            </w: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buena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22,79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Mayor aceleración máxima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mala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37,83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227,00</w:t>
            </w:r>
          </w:p>
        </w:tc>
        <w:tc>
          <w:tcPr>
            <w:tcW w:w="99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52,000</w:t>
            </w:r>
          </w:p>
        </w:tc>
        <w:tc>
          <w:tcPr>
            <w:tcW w:w="1117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,019</w:t>
            </w: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buena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23,21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998,00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50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Mayor velocidad máxima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mala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18,17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109,00</w:t>
            </w:r>
          </w:p>
        </w:tc>
        <w:tc>
          <w:tcPr>
            <w:tcW w:w="99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117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,049</w:t>
            </w: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ejecución regular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11,37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Tiempo medio movimiento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ejecución regular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22,11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99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230,000</w:t>
            </w:r>
          </w:p>
        </w:tc>
        <w:tc>
          <w:tcPr>
            <w:tcW w:w="1117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,006</w:t>
            </w: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buena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35,65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1533,00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Media de agitaciones 2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ejecución regular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22,63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99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240,000</w:t>
            </w:r>
          </w:p>
        </w:tc>
        <w:tc>
          <w:tcPr>
            <w:tcW w:w="1117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,010</w:t>
            </w: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buena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35,42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1523,00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Media de agitaciones 4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ejecución regular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415,00</w:t>
            </w:r>
          </w:p>
        </w:tc>
        <w:tc>
          <w:tcPr>
            <w:tcW w:w="991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225,000</w:t>
            </w:r>
          </w:p>
        </w:tc>
        <w:tc>
          <w:tcPr>
            <w:tcW w:w="1117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,004</w:t>
            </w: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buena ejecución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35,77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1538,00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</w:trPr>
        <w:tc>
          <w:tcPr>
            <w:tcW w:w="250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1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3742D" w:rsidRPr="007E01F8" w:rsidRDefault="0073742D" w:rsidP="007374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42D" w:rsidRPr="007E01F8" w:rsidRDefault="0073742D" w:rsidP="0073742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E01F8">
        <w:rPr>
          <w:rFonts w:ascii="Times New Roman" w:hAnsi="Times New Roman"/>
          <w:sz w:val="24"/>
          <w:szCs w:val="24"/>
        </w:rPr>
        <w:t>Tabla 2. Diferencias en las variables medidas con los sensores entre los grupos de ejecución  (sólo se muestran las variables en las que existen diferencias significativas entre los grupos)</w:t>
      </w:r>
    </w:p>
    <w:p w:rsidR="0073742D" w:rsidRPr="007E01F8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</w:p>
    <w:p w:rsidR="0073742D" w:rsidRPr="007E01F8" w:rsidRDefault="0073742D" w:rsidP="00737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Pr="007E01F8" w:rsidRDefault="0073742D" w:rsidP="007374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anormal22"/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93"/>
        <w:gridCol w:w="1560"/>
        <w:gridCol w:w="708"/>
        <w:gridCol w:w="993"/>
        <w:gridCol w:w="1134"/>
        <w:gridCol w:w="1134"/>
        <w:gridCol w:w="1134"/>
      </w:tblGrid>
      <w:tr w:rsidR="0073742D" w:rsidRPr="007E01F8" w:rsidTr="00B26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Grado de ejecución de la torre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Rango promedio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Suma de rangos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vAlign w:val="center"/>
          </w:tcPr>
          <w:p w:rsidR="0073742D" w:rsidRPr="007E01F8" w:rsidRDefault="0073742D" w:rsidP="00B269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U de Mann-Whitney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73742D" w:rsidRPr="007E01F8" w:rsidRDefault="0073742D" w:rsidP="00B269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Sig. asintót. (bilateral)</w:t>
            </w:r>
          </w:p>
        </w:tc>
      </w:tr>
      <w:tr w:rsidR="0073742D" w:rsidRPr="007E01F8" w:rsidTr="00B269A1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3" w:type="dxa"/>
            <w:vMerge w:val="restart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Motricidad gruesa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mala ejecución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,009</w:t>
            </w:r>
          </w:p>
        </w:tc>
      </w:tr>
      <w:tr w:rsidR="0073742D" w:rsidRPr="007E01F8" w:rsidTr="00B26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3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buena ejecución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114,00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3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3" w:type="dxa"/>
            <w:vMerge w:val="restart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Motricidad gruesa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mala ejecución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,016</w:t>
            </w:r>
          </w:p>
        </w:tc>
      </w:tr>
      <w:tr w:rsidR="0073742D" w:rsidRPr="007E01F8" w:rsidTr="00B269A1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3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ejecución regular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3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3742D" w:rsidRPr="007E01F8" w:rsidRDefault="0073742D" w:rsidP="007374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742D" w:rsidRPr="007E01F8" w:rsidRDefault="0073742D" w:rsidP="0073742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E01F8">
        <w:rPr>
          <w:rFonts w:ascii="Times New Roman" w:hAnsi="Times New Roman"/>
          <w:sz w:val="24"/>
          <w:szCs w:val="24"/>
        </w:rPr>
        <w:t>Tabla 3. Diferencias en las áreas del desarrollo entre los grupos de ejecución de la torre (sólo se muestran las variables en las que existen diferencias significativas)</w:t>
      </w: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p w:rsidR="0073742D" w:rsidRPr="007E01F8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Pr="007E01F8" w:rsidRDefault="0073742D" w:rsidP="007374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anormal22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90"/>
        <w:gridCol w:w="850"/>
        <w:gridCol w:w="709"/>
        <w:gridCol w:w="1163"/>
        <w:gridCol w:w="850"/>
        <w:gridCol w:w="964"/>
        <w:gridCol w:w="1134"/>
      </w:tblGrid>
      <w:tr w:rsidR="0073742D" w:rsidRPr="007E01F8" w:rsidTr="00B26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Sexo del sujeto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3" w:type="dxa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Rango promedio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Suma de rangos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4" w:type="dxa"/>
            <w:vAlign w:val="center"/>
          </w:tcPr>
          <w:p w:rsidR="0073742D" w:rsidRPr="007E01F8" w:rsidRDefault="0073742D" w:rsidP="00B269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U de Mann-Whitney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73742D" w:rsidRPr="007E01F8" w:rsidRDefault="0073742D" w:rsidP="00B269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Sig. asintót. (bilateral)</w:t>
            </w:r>
          </w:p>
        </w:tc>
      </w:tr>
      <w:tr w:rsidR="0073742D" w:rsidRPr="007E01F8" w:rsidTr="00B269A1">
        <w:trPr>
          <w:trHeight w:val="27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  <w:vMerge w:val="restart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Conducta adaptativa y autocuidado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Varón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128,50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4" w:type="dxa"/>
            <w:vMerge w:val="restart"/>
          </w:tcPr>
          <w:p w:rsidR="0073742D" w:rsidRPr="007E01F8" w:rsidRDefault="0073742D" w:rsidP="00B269A1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37,500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73742D" w:rsidRPr="007E01F8" w:rsidRDefault="0073742D" w:rsidP="00B269A1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,027</w:t>
            </w:r>
          </w:p>
        </w:tc>
      </w:tr>
      <w:tr w:rsidR="0073742D" w:rsidRPr="007E01F8" w:rsidTr="00B26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Mujer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16,38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196,50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3742D" w:rsidRPr="007E01F8" w:rsidRDefault="0073742D" w:rsidP="0073742D">
      <w:pPr>
        <w:tabs>
          <w:tab w:val="center" w:pos="82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Tabla 4</w:t>
      </w:r>
      <w:r w:rsidRPr="007E01F8">
        <w:rPr>
          <w:rFonts w:ascii="Times New Roman" w:hAnsi="Times New Roman"/>
          <w:sz w:val="24"/>
          <w:szCs w:val="24"/>
        </w:rPr>
        <w:t>. Diferencias en las áreas del desarrollo entre niños y niñas (sólo se muestran las variables en las que existen diferencias significativas)</w:t>
      </w:r>
    </w:p>
    <w:p w:rsidR="0073742D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Pr="007E01F8" w:rsidRDefault="0073742D" w:rsidP="00737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2D" w:rsidRPr="007E01F8" w:rsidRDefault="0073742D" w:rsidP="007374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adecuadrcula1clara1"/>
        <w:tblW w:w="7650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562"/>
        <w:gridCol w:w="1281"/>
        <w:gridCol w:w="1129"/>
        <w:gridCol w:w="567"/>
        <w:gridCol w:w="992"/>
      </w:tblGrid>
      <w:tr w:rsidR="0073742D" w:rsidRPr="007E01F8" w:rsidTr="00B269A1">
        <w:trPr>
          <w:trHeight w:val="504"/>
          <w:jc w:val="center"/>
        </w:trPr>
        <w:tc>
          <w:tcPr>
            <w:tcW w:w="1843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Rango de edad</w:t>
            </w:r>
          </w:p>
        </w:tc>
        <w:tc>
          <w:tcPr>
            <w:tcW w:w="56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tcW w:w="128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Rango promedio</w:t>
            </w:r>
          </w:p>
        </w:tc>
        <w:tc>
          <w:tcPr>
            <w:tcW w:w="1129" w:type="dxa"/>
            <w:tcBorders>
              <w:bottom w:val="single" w:sz="4" w:space="0" w:color="999999" w:themeColor="text1" w:themeTint="66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Chi-cuadrado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Gl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single" w:sz="4" w:space="0" w:color="999999" w:themeColor="text1" w:themeTint="66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Sig. asintót</w:t>
            </w:r>
          </w:p>
        </w:tc>
      </w:tr>
      <w:tr w:rsidR="0073742D" w:rsidRPr="007E01F8" w:rsidTr="00B269A1">
        <w:trPr>
          <w:trHeight w:val="273"/>
          <w:jc w:val="center"/>
        </w:trPr>
        <w:tc>
          <w:tcPr>
            <w:tcW w:w="1843" w:type="dxa"/>
            <w:vMerge w:val="restart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Duración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24-30 meses</w:t>
            </w:r>
          </w:p>
        </w:tc>
        <w:tc>
          <w:tcPr>
            <w:tcW w:w="56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8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35,18</w:t>
            </w:r>
          </w:p>
        </w:tc>
        <w:tc>
          <w:tcPr>
            <w:tcW w:w="1129" w:type="dxa"/>
            <w:tcBorders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9,544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nil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,008</w:t>
            </w:r>
          </w:p>
        </w:tc>
      </w:tr>
      <w:tr w:rsidR="0073742D" w:rsidRPr="007E01F8" w:rsidTr="00B269A1">
        <w:trPr>
          <w:trHeight w:val="273"/>
          <w:jc w:val="center"/>
        </w:trPr>
        <w:tc>
          <w:tcPr>
            <w:tcW w:w="1843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30-36 meses</w:t>
            </w:r>
          </w:p>
        </w:tc>
        <w:tc>
          <w:tcPr>
            <w:tcW w:w="56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37,57</w:t>
            </w:r>
          </w:p>
        </w:tc>
        <w:tc>
          <w:tcPr>
            <w:tcW w:w="1129" w:type="dxa"/>
            <w:tcBorders>
              <w:top w:val="nil"/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  <w:jc w:val="center"/>
        </w:trPr>
        <w:tc>
          <w:tcPr>
            <w:tcW w:w="1843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36-42 meses</w:t>
            </w:r>
          </w:p>
        </w:tc>
        <w:tc>
          <w:tcPr>
            <w:tcW w:w="56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10,83</w:t>
            </w:r>
          </w:p>
        </w:tc>
        <w:tc>
          <w:tcPr>
            <w:tcW w:w="1129" w:type="dxa"/>
            <w:tcBorders>
              <w:top w:val="nil"/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  <w:jc w:val="center"/>
        </w:trPr>
        <w:tc>
          <w:tcPr>
            <w:tcW w:w="1843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6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8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bottom w:val="single" w:sz="4" w:space="0" w:color="999999" w:themeColor="text1" w:themeTint="66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7F7F7F" w:themeColor="text1" w:themeTint="80"/>
              <w:bottom w:val="single" w:sz="4" w:space="0" w:color="999999" w:themeColor="text1" w:themeTint="66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  <w:jc w:val="center"/>
        </w:trPr>
        <w:tc>
          <w:tcPr>
            <w:tcW w:w="1843" w:type="dxa"/>
            <w:vMerge w:val="restart"/>
            <w:vAlign w:val="center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Nº de movimientos</w:t>
            </w: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3742D" w:rsidRPr="007E01F8" w:rsidRDefault="0073742D" w:rsidP="00B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24-30 meses</w:t>
            </w:r>
          </w:p>
        </w:tc>
        <w:tc>
          <w:tcPr>
            <w:tcW w:w="56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8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39,47</w:t>
            </w:r>
          </w:p>
        </w:tc>
        <w:tc>
          <w:tcPr>
            <w:tcW w:w="1129" w:type="dxa"/>
            <w:tcBorders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5,799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7F7F7F" w:themeColor="text1" w:themeTint="80"/>
              <w:bottom w:val="nil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,055</w:t>
            </w:r>
          </w:p>
        </w:tc>
      </w:tr>
      <w:tr w:rsidR="0073742D" w:rsidRPr="007E01F8" w:rsidTr="00B269A1">
        <w:trPr>
          <w:trHeight w:val="273"/>
          <w:jc w:val="center"/>
        </w:trPr>
        <w:tc>
          <w:tcPr>
            <w:tcW w:w="1843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30-36 meses</w:t>
            </w:r>
          </w:p>
        </w:tc>
        <w:tc>
          <w:tcPr>
            <w:tcW w:w="56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28,46</w:t>
            </w:r>
          </w:p>
        </w:tc>
        <w:tc>
          <w:tcPr>
            <w:tcW w:w="1129" w:type="dxa"/>
            <w:tcBorders>
              <w:top w:val="nil"/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  <w:jc w:val="center"/>
        </w:trPr>
        <w:tc>
          <w:tcPr>
            <w:tcW w:w="1843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36-42 meses</w:t>
            </w:r>
          </w:p>
        </w:tc>
        <w:tc>
          <w:tcPr>
            <w:tcW w:w="56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29,75</w:t>
            </w:r>
          </w:p>
        </w:tc>
        <w:tc>
          <w:tcPr>
            <w:tcW w:w="1129" w:type="dxa"/>
            <w:tcBorders>
              <w:top w:val="nil"/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42D" w:rsidRPr="007E01F8" w:rsidTr="00B269A1">
        <w:trPr>
          <w:trHeight w:val="273"/>
          <w:jc w:val="center"/>
        </w:trPr>
        <w:tc>
          <w:tcPr>
            <w:tcW w:w="1843" w:type="dxa"/>
            <w:vMerge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62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81" w:type="dxa"/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7F7F7F" w:themeColor="text1" w:themeTint="80"/>
            </w:tcBorders>
          </w:tcPr>
          <w:p w:rsidR="0073742D" w:rsidRPr="007E01F8" w:rsidRDefault="0073742D" w:rsidP="00B269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3742D" w:rsidRPr="007E01F8" w:rsidRDefault="0073742D" w:rsidP="007374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42D" w:rsidRPr="007E01F8" w:rsidRDefault="0073742D" w:rsidP="0073742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Tabla 5</w:t>
      </w:r>
      <w:bookmarkStart w:id="0" w:name="_GoBack"/>
      <w:bookmarkEnd w:id="0"/>
      <w:r w:rsidRPr="007E01F8">
        <w:rPr>
          <w:rFonts w:ascii="Times New Roman" w:hAnsi="Times New Roman"/>
          <w:sz w:val="24"/>
          <w:szCs w:val="24"/>
        </w:rPr>
        <w:t>. Diferencias en las áreas del desarrollo en función de la edad (sólo se muestran las variables en las que existen diferencias significativas)</w:t>
      </w:r>
    </w:p>
    <w:p w:rsidR="0073742D" w:rsidRPr="007E01F8" w:rsidRDefault="0073742D" w:rsidP="0073742D">
      <w:pPr>
        <w:spacing w:after="0" w:line="240" w:lineRule="auto"/>
        <w:jc w:val="center"/>
        <w:rPr>
          <w:rStyle w:val="nfasisintenso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p w:rsidR="0073742D" w:rsidRPr="007E01F8" w:rsidRDefault="0073742D" w:rsidP="0073742D">
      <w:pPr>
        <w:jc w:val="center"/>
        <w:rPr>
          <w:rFonts w:ascii="Times New Roman" w:hAnsi="Times New Roman"/>
          <w:sz w:val="24"/>
          <w:szCs w:val="24"/>
        </w:rPr>
      </w:pPr>
    </w:p>
    <w:p w:rsidR="0073742D" w:rsidRDefault="0073742D"/>
    <w:sectPr w:rsidR="00737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2D"/>
    <w:rsid w:val="00270452"/>
    <w:rsid w:val="0073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D9063-DA09-4EF8-B612-42086442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73742D"/>
    <w:rPr>
      <w:b/>
      <w:bCs/>
      <w:i/>
      <w:iCs/>
      <w:color w:val="4F81BD"/>
    </w:rPr>
  </w:style>
  <w:style w:type="table" w:styleId="Tablaconcuadrcula">
    <w:name w:val="Table Grid"/>
    <w:basedOn w:val="Tablanormal"/>
    <w:uiPriority w:val="59"/>
    <w:rsid w:val="0073742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2">
    <w:name w:val="Tabla de cuadrícula 1 clara2"/>
    <w:basedOn w:val="Tablanormal"/>
    <w:uiPriority w:val="46"/>
    <w:rsid w:val="0073742D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22">
    <w:name w:val="Tabla normal 22"/>
    <w:basedOn w:val="Tablanormal"/>
    <w:uiPriority w:val="42"/>
    <w:rsid w:val="0073742D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73742D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</cp:lastModifiedBy>
  <cp:revision>1</cp:revision>
  <dcterms:created xsi:type="dcterms:W3CDTF">2018-04-08T10:06:00Z</dcterms:created>
  <dcterms:modified xsi:type="dcterms:W3CDTF">2018-04-08T10:13:00Z</dcterms:modified>
</cp:coreProperties>
</file>